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57" w:rsidRPr="00EF16DC" w:rsidRDefault="00923357" w:rsidP="003E78C0">
      <w:pPr>
        <w:pStyle w:val="a5"/>
        <w:spacing w:after="120"/>
        <w:rPr>
          <w:rFonts w:ascii="Open Sans" w:hAnsi="Open Sans" w:cs="Open Sans"/>
          <w:b/>
          <w:color w:val="D60000"/>
          <w:sz w:val="28"/>
          <w:szCs w:val="28"/>
        </w:rPr>
      </w:pPr>
      <w:r w:rsidRPr="00EF16DC">
        <w:rPr>
          <w:rFonts w:ascii="Open Sans" w:hAnsi="Open Sans" w:cs="Open Sans"/>
          <w:b/>
          <w:color w:val="D60000"/>
          <w:sz w:val="28"/>
          <w:szCs w:val="28"/>
        </w:rPr>
        <w:t xml:space="preserve">НОВЫЙ СЕЗОН В ИНДУСТРИИ КРАСОТЫ </w:t>
      </w:r>
    </w:p>
    <w:p w:rsidR="003E78C0" w:rsidRPr="00EF16DC" w:rsidRDefault="003E78C0" w:rsidP="003E78C0">
      <w:pPr>
        <w:rPr>
          <w:rStyle w:val="af"/>
          <w:rFonts w:ascii="Open Sans" w:hAnsi="Open Sans" w:cs="Open Sans"/>
          <w:b w:val="0"/>
          <w:color w:val="D60000"/>
          <w:sz w:val="18"/>
          <w:szCs w:val="18"/>
        </w:rPr>
      </w:pPr>
      <w:r w:rsidRPr="00EF16DC">
        <w:rPr>
          <w:rStyle w:val="af"/>
          <w:rFonts w:ascii="Open Sans" w:hAnsi="Open Sans" w:cs="Open Sans"/>
          <w:b w:val="0"/>
          <w:color w:val="D60000"/>
          <w:sz w:val="18"/>
          <w:szCs w:val="18"/>
        </w:rPr>
        <w:t xml:space="preserve">Пресс-релиз Фестиваля Красоты «Невские Берега» 27-30 сентября 2018 </w:t>
      </w:r>
    </w:p>
    <w:p w:rsidR="00923357" w:rsidRPr="00EF16DC" w:rsidRDefault="00923357" w:rsidP="003E78C0">
      <w:pPr>
        <w:spacing w:after="120" w:line="240" w:lineRule="auto"/>
        <w:ind w:firstLine="142"/>
        <w:jc w:val="both"/>
        <w:rPr>
          <w:rFonts w:ascii="Open Sans" w:hAnsi="Open Sans" w:cs="Open Sans"/>
          <w:b/>
          <w:sz w:val="18"/>
          <w:szCs w:val="18"/>
        </w:rPr>
      </w:pPr>
      <w:r w:rsidRPr="00EF16DC">
        <w:rPr>
          <w:rFonts w:ascii="Open Sans" w:hAnsi="Open Sans" w:cs="Open Sans"/>
          <w:b/>
          <w:sz w:val="18"/>
          <w:szCs w:val="18"/>
        </w:rPr>
        <w:t>Осень — период деловой активности во всех сферах. Каждый сентябрь в Петербурге стартует Фестиваль Красоты «Невские Берега» — ключевое мероприятие профессионалов красивого бизнеса. Парикмахеры, косметологи, визажисты, специалисты по перманентному макияжу, н</w:t>
      </w:r>
      <w:r w:rsidR="003E78C0" w:rsidRPr="00EF16DC">
        <w:rPr>
          <w:rFonts w:ascii="Open Sans" w:hAnsi="Open Sans" w:cs="Open Sans"/>
          <w:b/>
          <w:sz w:val="18"/>
          <w:szCs w:val="18"/>
        </w:rPr>
        <w:t xml:space="preserve">ейл-дизайнеры и </w:t>
      </w:r>
      <w:r w:rsidRPr="00EF16DC">
        <w:rPr>
          <w:rFonts w:ascii="Open Sans" w:hAnsi="Open Sans" w:cs="Open Sans"/>
          <w:b/>
          <w:sz w:val="18"/>
          <w:szCs w:val="18"/>
        </w:rPr>
        <w:t xml:space="preserve">топ-менеджеры индустрии соберутся 27-30 сентября 2018 года в Петербургском СКК, чтобы задать направление новому сезону.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Единственный в своем роде фестиваль объединяет магистральные направления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бьюти</w:t>
      </w:r>
      <w:proofErr w:type="spellEnd"/>
      <w:r w:rsidRPr="00EF16DC">
        <w:rPr>
          <w:rFonts w:ascii="Open Sans" w:hAnsi="Open Sans" w:cs="Open Sans"/>
          <w:sz w:val="18"/>
          <w:szCs w:val="18"/>
        </w:rPr>
        <w:t>-сферы: парикмахерское искусство, косметологию, визаж и перманентный макияж, нейл-дизайн. Продуманная организация позволяет мастерам почерпнуть максимум идей в быстрые сроки, владельцам салонов и клиник — составить представление о том, какие услуги пользуются спросом и какие новинки стоит внедрить в ближайшее время. В рамках фестиваля также проходит ряд престижных соревнований, которые спонсируют ведущие компании рынка и известных бренды. Тем, кто не связан напрямую с индустрией красоты, фестиваль предоставляет исключительные возможности приобрес</w:t>
      </w:r>
      <w:r w:rsidR="00CF6FD3" w:rsidRPr="00EF16DC">
        <w:rPr>
          <w:rFonts w:ascii="Open Sans" w:hAnsi="Open Sans" w:cs="Open Sans"/>
          <w:sz w:val="18"/>
          <w:szCs w:val="18"/>
        </w:rPr>
        <w:t>ти косметику</w:t>
      </w:r>
      <w:r w:rsidRPr="00EF16DC">
        <w:rPr>
          <w:rFonts w:ascii="Open Sans" w:hAnsi="Open Sans" w:cs="Open Sans"/>
          <w:sz w:val="18"/>
          <w:szCs w:val="18"/>
        </w:rPr>
        <w:t>, которая используется в салонах и клиниках, а также стать</w:t>
      </w:r>
      <w:r w:rsidR="00CF6FD3" w:rsidRPr="00EF16DC">
        <w:rPr>
          <w:rFonts w:ascii="Open Sans" w:hAnsi="Open Sans" w:cs="Open Sans"/>
          <w:sz w:val="18"/>
          <w:szCs w:val="18"/>
        </w:rPr>
        <w:t xml:space="preserve"> моделью у</w:t>
      </w:r>
      <w:r w:rsidR="00A43DF1" w:rsidRPr="00EF16DC">
        <w:rPr>
          <w:rFonts w:ascii="Open Sans" w:hAnsi="Open Sans" w:cs="Open Sans"/>
          <w:sz w:val="18"/>
          <w:szCs w:val="18"/>
        </w:rPr>
        <w:t xml:space="preserve"> лучших</w:t>
      </w:r>
      <w:r w:rsidR="00CF6FD3" w:rsidRPr="00EF16DC">
        <w:rPr>
          <w:rFonts w:ascii="Open Sans" w:hAnsi="Open Sans" w:cs="Open Sans"/>
          <w:sz w:val="18"/>
          <w:szCs w:val="18"/>
        </w:rPr>
        <w:t xml:space="preserve"> </w:t>
      </w:r>
      <w:r w:rsidRPr="00EF16DC">
        <w:rPr>
          <w:rFonts w:ascii="Open Sans" w:hAnsi="Open Sans" w:cs="Open Sans"/>
          <w:sz w:val="18"/>
          <w:szCs w:val="18"/>
        </w:rPr>
        <w:t xml:space="preserve">стилистов.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Почему площадка собирает внушительную аудиторию и считается одним из самых важных событий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бьюти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-календаря? </w:t>
      </w:r>
    </w:p>
    <w:p w:rsidR="00923357" w:rsidRPr="00EF16DC" w:rsidRDefault="00923357" w:rsidP="003E78C0">
      <w:pPr>
        <w:pStyle w:val="2"/>
        <w:rPr>
          <w:rFonts w:ascii="Open Sans" w:hAnsi="Open Sans" w:cs="Open Sans"/>
          <w:color w:val="D60000"/>
          <w:sz w:val="24"/>
          <w:szCs w:val="24"/>
        </w:rPr>
      </w:pPr>
      <w:r w:rsidRPr="00EF16DC">
        <w:rPr>
          <w:rFonts w:ascii="Open Sans" w:hAnsi="Open Sans" w:cs="Open Sans"/>
          <w:color w:val="D60000"/>
          <w:sz w:val="24"/>
          <w:szCs w:val="24"/>
        </w:rPr>
        <w:t>ВЫСТАВКА</w:t>
      </w:r>
    </w:p>
    <w:p w:rsidR="00923357" w:rsidRPr="00EF16DC" w:rsidRDefault="00923357" w:rsidP="003E78C0">
      <w:pPr>
        <w:spacing w:after="12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На стендах «Невских Берегов» представляют свою продукцию ведущие компании индустрии — выставка занимает более 10 000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кв.м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. и два этажа Петербургского СКК. Зарекомендовавшие себя участники рынка собираются здесь, чтобы представить разработки и сезонные новинки. Перспективные марки, как российские, так и зарубежные, выбирают именно это мероприятие для того, чтобы впервые продемонстрировать марку широкой аудитории. Особенная ценность формата заключается в том, что специалисты могут не просто приобрести косметику или оборудование, но при этом получить полноценную консультацию технологов, топ-менеджеров и коллег, понаблюдать за эффектом в ходе многочисленных мастер-классов и тест-драйвов, сравнить предложения, цены и условия сотрудничества в качестве дистрибьюторов. </w:t>
      </w:r>
    </w:p>
    <w:p w:rsidR="00923357" w:rsidRPr="00EF16DC" w:rsidRDefault="00923357" w:rsidP="00EF16DC">
      <w:pPr>
        <w:spacing w:after="12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Посетители знают, что «Невские Берега» — это место, где можно приобрести действительно качественную профессиональную косметику. А врачи, косметологи, виза</w:t>
      </w:r>
      <w:r w:rsidR="00CF6FD3" w:rsidRPr="00EF16DC">
        <w:rPr>
          <w:rFonts w:ascii="Open Sans" w:hAnsi="Open Sans" w:cs="Open Sans"/>
          <w:sz w:val="18"/>
          <w:szCs w:val="18"/>
        </w:rPr>
        <w:t>жисты, стилисты, нейл-дизайнеры</w:t>
      </w:r>
      <w:r w:rsidRPr="00EF16DC">
        <w:rPr>
          <w:rFonts w:ascii="Open Sans" w:hAnsi="Open Sans" w:cs="Open Sans"/>
          <w:sz w:val="18"/>
          <w:szCs w:val="18"/>
        </w:rPr>
        <w:t xml:space="preserve"> и другие специалисты помогут выбрать именно то, что нужно.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Высокое доверие к выставке подтверждает статистика участников и посетителей: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более 300 компаний индустрии красоты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дистрибьюторы и производители из многих городов и регионов 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посещаемость более 20 000 человек в день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выставочная площадь 10 000 м2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На стендах выставки представлена профессиональная косметика и оборудование:</w:t>
      </w:r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Средства для ухода за лицом, телом и волосами</w:t>
      </w:r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Декоративная косметика </w:t>
      </w:r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Продукция для нейл-дизайна и ухода за ногтями</w:t>
      </w:r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Расходные материалы для депиляции </w:t>
      </w:r>
      <w:r w:rsidR="005C712E" w:rsidRPr="00EF16DC">
        <w:rPr>
          <w:rFonts w:ascii="Open Sans" w:hAnsi="Open Sans" w:cs="Open Sans"/>
          <w:sz w:val="18"/>
          <w:szCs w:val="18"/>
        </w:rPr>
        <w:t xml:space="preserve">и </w:t>
      </w:r>
      <w:proofErr w:type="spellStart"/>
      <w:r w:rsidR="005C712E" w:rsidRPr="00EF16DC">
        <w:rPr>
          <w:rFonts w:ascii="Open Sans" w:hAnsi="Open Sans" w:cs="Open Sans"/>
          <w:sz w:val="18"/>
          <w:szCs w:val="18"/>
        </w:rPr>
        <w:t>шугаринга</w:t>
      </w:r>
      <w:proofErr w:type="spellEnd"/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Парикмахерское оборудование </w:t>
      </w:r>
    </w:p>
    <w:p w:rsidR="00923357" w:rsidRPr="00EF16DC" w:rsidRDefault="00923357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Оборудование для салонов красоты </w:t>
      </w:r>
    </w:p>
    <w:p w:rsidR="00CF6FD3" w:rsidRPr="00EF16DC" w:rsidRDefault="00A43DF1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Средства и оборудование</w:t>
      </w:r>
      <w:r w:rsidR="00CF6FD3" w:rsidRPr="00EF16DC">
        <w:rPr>
          <w:rFonts w:ascii="Open Sans" w:hAnsi="Open Sans" w:cs="Open Sans"/>
          <w:sz w:val="18"/>
          <w:szCs w:val="18"/>
        </w:rPr>
        <w:t xml:space="preserve"> для педикюра</w:t>
      </w:r>
    </w:p>
    <w:p w:rsidR="00CF6FD3" w:rsidRPr="00EF16DC" w:rsidRDefault="00A43DF1" w:rsidP="003E7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Ресницы и прод</w:t>
      </w:r>
      <w:r w:rsidR="00CF6FD3" w:rsidRPr="00EF16DC">
        <w:rPr>
          <w:rFonts w:ascii="Open Sans" w:hAnsi="Open Sans" w:cs="Open Sans"/>
          <w:sz w:val="18"/>
          <w:szCs w:val="18"/>
        </w:rPr>
        <w:t xml:space="preserve">укция для </w:t>
      </w:r>
      <w:r w:rsidR="005C712E" w:rsidRPr="00EF16DC">
        <w:rPr>
          <w:rFonts w:ascii="Open Sans" w:hAnsi="Open Sans" w:cs="Open Sans"/>
          <w:sz w:val="18"/>
          <w:szCs w:val="18"/>
        </w:rPr>
        <w:t xml:space="preserve">наращивания </w:t>
      </w:r>
    </w:p>
    <w:p w:rsidR="00923357" w:rsidRPr="00EF16DC" w:rsidRDefault="00923357" w:rsidP="003E78C0">
      <w:pPr>
        <w:pStyle w:val="1"/>
        <w:spacing w:after="120"/>
        <w:rPr>
          <w:rFonts w:ascii="Open Sans" w:hAnsi="Open Sans" w:cs="Open Sans"/>
          <w:color w:val="FF0000"/>
          <w:sz w:val="24"/>
          <w:szCs w:val="24"/>
        </w:rPr>
      </w:pPr>
      <w:r w:rsidRPr="00EF16DC">
        <w:rPr>
          <w:rFonts w:ascii="Open Sans" w:hAnsi="Open Sans" w:cs="Open Sans"/>
          <w:color w:val="FF0000"/>
          <w:sz w:val="24"/>
          <w:szCs w:val="24"/>
        </w:rPr>
        <w:t xml:space="preserve">МЕЖДУНАРОДНЫЙ ЧЕМПИОНАТ </w:t>
      </w:r>
      <w:r w:rsidRPr="00EF16DC">
        <w:rPr>
          <w:rFonts w:ascii="Open Sans" w:hAnsi="Open Sans" w:cs="Open Sans"/>
          <w:color w:val="FF0000"/>
          <w:sz w:val="24"/>
          <w:szCs w:val="24"/>
        </w:rPr>
        <w:br/>
      </w:r>
      <w:r w:rsidRPr="00EF16DC">
        <w:rPr>
          <w:rFonts w:ascii="Open Sans" w:hAnsi="Open Sans" w:cs="Open Sans"/>
          <w:color w:val="FF0000"/>
          <w:sz w:val="22"/>
          <w:szCs w:val="22"/>
        </w:rPr>
        <w:t>по парикмахерскому искусству, нейл-диза</w:t>
      </w:r>
      <w:r w:rsidR="00CF6FD3" w:rsidRPr="00EF16DC">
        <w:rPr>
          <w:rFonts w:ascii="Open Sans" w:hAnsi="Open Sans" w:cs="Open Sans"/>
          <w:color w:val="FF0000"/>
          <w:sz w:val="22"/>
          <w:szCs w:val="22"/>
        </w:rPr>
        <w:t xml:space="preserve">йну и макияжу </w:t>
      </w:r>
      <w:r w:rsidRPr="00EF16DC">
        <w:rPr>
          <w:rFonts w:ascii="Open Sans" w:hAnsi="Open Sans" w:cs="Open Sans"/>
          <w:color w:val="FF0000"/>
          <w:sz w:val="22"/>
          <w:szCs w:val="22"/>
        </w:rPr>
        <w:t>на Кубок Дружбы</w:t>
      </w:r>
      <w:r w:rsidRPr="00EF16DC">
        <w:rPr>
          <w:rFonts w:ascii="Open Sans" w:hAnsi="Open Sans" w:cs="Open Sans"/>
          <w:color w:val="FF0000"/>
          <w:sz w:val="24"/>
          <w:szCs w:val="24"/>
        </w:rPr>
        <w:t xml:space="preserve">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Одна из самых больших конкурсных площадок в России и Европе, где воплощают свои смелые идеи парикмахеры, нейл-дизайнеры, визажисты и стилисты. Это серьезное соревнование, которое требует подготовки и высокого уровня мастерства. Число конкурсантов растет год от года, отборочные туры проходят в России и за рубежом, а лучшие из лучших демонстрируют результаты на сцене Петербургского </w:t>
      </w:r>
      <w:r w:rsidRPr="00EF16DC">
        <w:rPr>
          <w:rFonts w:ascii="Open Sans" w:hAnsi="Open Sans" w:cs="Open Sans"/>
          <w:sz w:val="18"/>
          <w:szCs w:val="18"/>
        </w:rPr>
        <w:lastRenderedPageBreak/>
        <w:t>СКК. За справедливость итоговых результатов отв</w:t>
      </w:r>
      <w:r w:rsidR="00CF6FD3" w:rsidRPr="00EF16DC">
        <w:rPr>
          <w:rFonts w:ascii="Open Sans" w:hAnsi="Open Sans" w:cs="Open Sans"/>
          <w:sz w:val="18"/>
          <w:szCs w:val="18"/>
        </w:rPr>
        <w:t>ечает международный состав жюри</w:t>
      </w:r>
      <w:r w:rsidRPr="00EF16DC">
        <w:rPr>
          <w:rFonts w:ascii="Open Sans" w:hAnsi="Open Sans" w:cs="Open Sans"/>
          <w:sz w:val="18"/>
          <w:szCs w:val="18"/>
        </w:rPr>
        <w:t xml:space="preserve">. Для соревновательных программ действует специально разработанная система оценки.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За дефиле конкурсных работ все дни наблюдают болельщики и гости фестиваля. Зрелищные образы украшают страницы многочисленных СМИ. Креатив и творческие эксперименты становятся примером даже для мастеров с многолетним опытом.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Фестиваль Красоты «Невские Берега» поддерживают общественные организации и профессиональные объединения России и других стран. Журналисты,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блогеры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, съемочные группы работают здесь в режиме нон-стоп. Чемпионат спонсируют ведущие компании индустрии, формируя внушительный призовой фонд и поддерживая лучших в своем деле.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Церемония награждения победителей на главной сцене — это кубки, именные дипломы, ценные подарки. Финал чемпионата всегда сопровождает шоу-программа, в которой принимают участие </w:t>
      </w:r>
      <w:proofErr w:type="spellStart"/>
      <w:r w:rsidRPr="00EF16DC">
        <w:rPr>
          <w:rFonts w:ascii="Open Sans" w:hAnsi="Open Sans" w:cs="Open Sans"/>
          <w:sz w:val="18"/>
          <w:szCs w:val="18"/>
        </w:rPr>
        <w:t>топовые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 стилисты, звезды шоу-бизнеса и модели. На трибунах перед огромным подиумом собирается до 10 тысяч зрителей.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Что еще нужно знать о соревнованиях: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более 1500 участников чемпионата на Кубок Дружбы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более 600 различных призовых мест, награждаются мастера и модели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более 50 номинаций по следующим направлениям: парикмахерское искусство, нейл-дизайн, визаж, косметология, перманентный макияж, </w:t>
      </w:r>
      <w:proofErr w:type="spellStart"/>
      <w:r w:rsidRPr="00EF16DC">
        <w:rPr>
          <w:rFonts w:ascii="Open Sans" w:hAnsi="Open Sans" w:cs="Open Sans"/>
          <w:sz w:val="18"/>
          <w:szCs w:val="18"/>
        </w:rPr>
        <w:t>lash&amp;brow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EF16DC">
        <w:rPr>
          <w:rFonts w:ascii="Open Sans" w:hAnsi="Open Sans" w:cs="Open Sans"/>
          <w:sz w:val="18"/>
          <w:szCs w:val="18"/>
        </w:rPr>
        <w:t>спа-шугаринг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подология</w:t>
      </w:r>
      <w:proofErr w:type="spellEnd"/>
      <w:r w:rsidRPr="00EF16DC">
        <w:rPr>
          <w:rFonts w:ascii="Open Sans" w:hAnsi="Open Sans" w:cs="Open Sans"/>
          <w:sz w:val="18"/>
          <w:szCs w:val="18"/>
        </w:rPr>
        <w:t>, роспись по телу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 </w:t>
      </w: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звездный состав жюри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зрелищные конкурсы для специалистов индустрии красоты </w:t>
      </w:r>
    </w:p>
    <w:p w:rsidR="00923357" w:rsidRPr="00EF16DC" w:rsidRDefault="00923357" w:rsidP="003E78C0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Arial" w:hAnsi="Arial" w:cs="Arial"/>
          <w:sz w:val="18"/>
          <w:szCs w:val="18"/>
        </w:rPr>
        <w:t>●</w:t>
      </w:r>
      <w:r w:rsidRPr="00EF16D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EF16DC">
        <w:rPr>
          <w:rFonts w:ascii="Open Sans" w:hAnsi="Open Sans" w:cs="Open Sans"/>
          <w:sz w:val="18"/>
          <w:szCs w:val="18"/>
        </w:rPr>
        <w:t>online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-трансляция чемпионата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120" w:line="240" w:lineRule="auto"/>
        <w:jc w:val="both"/>
        <w:rPr>
          <w:rFonts w:ascii="Open Sans" w:eastAsiaTheme="majorEastAsia" w:hAnsi="Open Sans" w:cs="Open Sans"/>
          <w:b/>
          <w:bCs/>
          <w:color w:val="FF0000"/>
          <w:sz w:val="24"/>
          <w:szCs w:val="24"/>
        </w:rPr>
      </w:pPr>
      <w:r w:rsidRPr="00EF16DC">
        <w:rPr>
          <w:rFonts w:ascii="Open Sans" w:eastAsiaTheme="majorEastAsia" w:hAnsi="Open Sans" w:cs="Open Sans"/>
          <w:b/>
          <w:bCs/>
          <w:color w:val="FF0000"/>
          <w:sz w:val="24"/>
          <w:szCs w:val="24"/>
        </w:rPr>
        <w:t xml:space="preserve">ДЕЛОВАЯ ПРОГРАММА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Как уже говорилось выше, «Невские Берега» — идеальная площадка, чтобы собрать максимальное количество информации о том, чем живет индустрия красоты в данный момент и что будет на пике в ближайшее время. Владельцы бизнеса и менеджеры не упускают возможности обсудить с коллегами аспекты успешного развития. 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Темами семинаров деловой программы становятся: 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современные технологии удержания клиентов и работа с клиентской базой 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преимущества и недостатки в работе персонала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финансовые, временные и эмоциональные затраты на отличного мастера и окупаемость этих вложений 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проверенные правила открытия салона 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эффективные продажи</w:t>
      </w:r>
    </w:p>
    <w:p w:rsidR="00923357" w:rsidRPr="00EF16DC" w:rsidRDefault="00923357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 xml:space="preserve">тенденции в мире красивого бизнеса </w:t>
      </w:r>
    </w:p>
    <w:p w:rsidR="00A43DF1" w:rsidRPr="00EF16DC" w:rsidRDefault="00A43DF1" w:rsidP="003E78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интернет-продвижение</w:t>
      </w:r>
    </w:p>
    <w:p w:rsidR="00923357" w:rsidRPr="00EF16DC" w:rsidRDefault="00923357" w:rsidP="003E78C0">
      <w:pPr>
        <w:spacing w:after="0" w:line="240" w:lineRule="auto"/>
        <w:ind w:firstLine="567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и многое другое.</w:t>
      </w:r>
    </w:p>
    <w:p w:rsidR="00923357" w:rsidRPr="00EF16DC" w:rsidRDefault="00923357" w:rsidP="003E78C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923357" w:rsidRPr="00EF16DC" w:rsidRDefault="00923357" w:rsidP="003E78C0">
      <w:pPr>
        <w:spacing w:after="120" w:line="240" w:lineRule="auto"/>
        <w:jc w:val="both"/>
        <w:rPr>
          <w:rFonts w:ascii="Open Sans" w:eastAsiaTheme="majorEastAsia" w:hAnsi="Open Sans" w:cs="Open Sans"/>
          <w:b/>
          <w:bCs/>
          <w:color w:val="FF0000"/>
          <w:sz w:val="24"/>
          <w:szCs w:val="24"/>
        </w:rPr>
      </w:pPr>
      <w:r w:rsidRPr="00EF16DC">
        <w:rPr>
          <w:rFonts w:ascii="Open Sans" w:eastAsiaTheme="majorEastAsia" w:hAnsi="Open Sans" w:cs="Open Sans"/>
          <w:b/>
          <w:bCs/>
          <w:color w:val="FF0000"/>
          <w:sz w:val="24"/>
          <w:szCs w:val="24"/>
        </w:rPr>
        <w:t xml:space="preserve">МАСТЕР-КЛАССЫ И ОБУЧЕНИЕ </w:t>
      </w:r>
    </w:p>
    <w:p w:rsidR="00923357" w:rsidRPr="00EF16DC" w:rsidRDefault="00923357" w:rsidP="00EF16DC">
      <w:pPr>
        <w:spacing w:after="12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hAnsi="Open Sans" w:cs="Open Sans"/>
          <w:sz w:val="18"/>
          <w:szCs w:val="18"/>
        </w:rPr>
        <w:t>Фестиваль и возможности, которые он открывает — это потрясающий рабочий инструмент как для мастеров, так и для владельцев бизнеса. Если правильно воспользоваться им, то можно серьезно прокачать бизнес за очень короткий срок. Рецепты и алгорит</w:t>
      </w:r>
      <w:r w:rsidR="00376837" w:rsidRPr="00EF16DC">
        <w:rPr>
          <w:rFonts w:ascii="Open Sans" w:hAnsi="Open Sans" w:cs="Open Sans"/>
          <w:sz w:val="18"/>
          <w:szCs w:val="18"/>
        </w:rPr>
        <w:t>мы действий найдет для себя как</w:t>
      </w:r>
      <w:r w:rsidRPr="00EF16DC">
        <w:rPr>
          <w:rFonts w:ascii="Open Sans" w:hAnsi="Open Sans" w:cs="Open Sans"/>
          <w:sz w:val="18"/>
          <w:szCs w:val="18"/>
        </w:rPr>
        <w:t xml:space="preserve"> владелец клиник, так и индивидуальный предприниматель. Система мастер-классов выстроена таким образом, что позволяет составить представление как о наиболее популярных трендах в той или иной отрасли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бьюти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-сферы, так и о том, как максимально выгодно применять их, продвигать среди целевой аудитории и формировать бюджет. Удобные лектории, открытые подиумы, большие экраны и возможность задать вопросы первым лицам компаний, стилистам с мировым именем и технологам, которые принимают непосредственное участие в разработке продукта и составляют регламенты процедур. Расписание лекций и практических мастер-классов будет доступно на сайте и в журнале «Вестник Фестиваля Красоты «Невские Берега»». Планировать </w:t>
      </w:r>
      <w:proofErr w:type="spellStart"/>
      <w:r w:rsidRPr="00EF16DC">
        <w:rPr>
          <w:rFonts w:ascii="Open Sans" w:hAnsi="Open Sans" w:cs="Open Sans"/>
          <w:sz w:val="18"/>
          <w:szCs w:val="18"/>
        </w:rPr>
        <w:t>бьюти</w:t>
      </w:r>
      <w:proofErr w:type="spellEnd"/>
      <w:r w:rsidRPr="00EF16DC">
        <w:rPr>
          <w:rFonts w:ascii="Open Sans" w:hAnsi="Open Sans" w:cs="Open Sans"/>
          <w:sz w:val="18"/>
          <w:szCs w:val="18"/>
        </w:rPr>
        <w:t xml:space="preserve">-маршрут по выставке лучше заранее: это позволит максимально продуктивно провести четыре дня в динамичной атмосфере мероприятия. </w:t>
      </w:r>
    </w:p>
    <w:p w:rsidR="00FF3092" w:rsidRPr="00EF16DC" w:rsidRDefault="00923357" w:rsidP="00FF3092">
      <w:pPr>
        <w:spacing w:after="0" w:line="240" w:lineRule="auto"/>
        <w:ind w:firstLine="142"/>
        <w:jc w:val="both"/>
        <w:rPr>
          <w:rFonts w:ascii="Open Sans" w:hAnsi="Open Sans" w:cs="Open Sans"/>
          <w:sz w:val="18"/>
          <w:szCs w:val="18"/>
        </w:rPr>
      </w:pPr>
      <w:r w:rsidRPr="00EF16DC">
        <w:rPr>
          <w:rFonts w:ascii="Open Sans" w:eastAsiaTheme="majorEastAsia" w:hAnsi="Open Sans" w:cs="Open Sans"/>
          <w:b/>
          <w:bCs/>
          <w:color w:val="FF0000"/>
          <w:sz w:val="24"/>
          <w:szCs w:val="24"/>
        </w:rPr>
        <w:t>Формат мероприятия уникален:</w:t>
      </w:r>
      <w:r w:rsidRPr="00EF16DC">
        <w:rPr>
          <w:rFonts w:ascii="Open Sans" w:hAnsi="Open Sans" w:cs="Open Sans"/>
          <w:sz w:val="18"/>
          <w:szCs w:val="18"/>
        </w:rPr>
        <w:t xml:space="preserve"> оно сочетает в себе Международную профессиональную выставку индустрии красоты и Международный чемпионат по парикмахерскому искусству, нейл-дизайну и макияжу на Кубок Дружбы. Это дает возможность оценить все многообразие того лучшего, что на сегодняшний день предлагает индустрия, а для молодых специалистов становится платформой для роста. Фестиваль ставит своей целью содействие развитию косметологии, парикмахерского искусства и эстетики. Мы слышим огромное количество положительных отзывов от гостей, а также неизменно получаем поддержку и высокую оценку Правительства Санкт-Петербурга.   </w:t>
      </w:r>
      <w:bookmarkStart w:id="0" w:name="_GoBack"/>
      <w:bookmarkEnd w:id="0"/>
    </w:p>
    <w:sectPr w:rsidR="00FF3092" w:rsidRPr="00EF16DC" w:rsidSect="003E78C0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F37"/>
    <w:multiLevelType w:val="hybridMultilevel"/>
    <w:tmpl w:val="A288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6750"/>
    <w:multiLevelType w:val="hybridMultilevel"/>
    <w:tmpl w:val="54F8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B52E5"/>
    <w:multiLevelType w:val="hybridMultilevel"/>
    <w:tmpl w:val="A44A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2B"/>
    <w:rsid w:val="00036D57"/>
    <w:rsid w:val="00156428"/>
    <w:rsid w:val="00176C5B"/>
    <w:rsid w:val="00295F77"/>
    <w:rsid w:val="00376837"/>
    <w:rsid w:val="003E78C0"/>
    <w:rsid w:val="005C712E"/>
    <w:rsid w:val="007B1E8B"/>
    <w:rsid w:val="00923357"/>
    <w:rsid w:val="00A43DF1"/>
    <w:rsid w:val="00B90FBA"/>
    <w:rsid w:val="00CF6FD3"/>
    <w:rsid w:val="00EF16DC"/>
    <w:rsid w:val="00FB582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14A2-EEB3-4788-984C-8235110B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C0"/>
  </w:style>
  <w:style w:type="paragraph" w:styleId="1">
    <w:name w:val="heading 1"/>
    <w:basedOn w:val="a"/>
    <w:next w:val="a"/>
    <w:link w:val="10"/>
    <w:uiPriority w:val="9"/>
    <w:qFormat/>
    <w:rsid w:val="003E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8C0"/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78C0"/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8C0"/>
    <w:rPr>
      <w:rFonts w:asciiTheme="majorHAnsi" w:eastAsiaTheme="majorEastAsia" w:hAnsiTheme="majorHAnsi" w:cstheme="majorBidi"/>
      <w:b/>
      <w:bCs/>
      <w:color w:val="F0941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8C0"/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8C0"/>
    <w:rPr>
      <w:rFonts w:asciiTheme="majorHAnsi" w:eastAsiaTheme="majorEastAsia" w:hAnsiTheme="majorHAnsi" w:cstheme="majorBidi"/>
      <w:color w:val="79490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8C0"/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8C0"/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78C0"/>
    <w:pPr>
      <w:spacing w:line="240" w:lineRule="auto"/>
    </w:pPr>
    <w:rPr>
      <w:b/>
      <w:bCs/>
      <w:color w:val="F0941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78C0"/>
    <w:pPr>
      <w:pBdr>
        <w:bottom w:val="single" w:sz="8" w:space="4" w:color="F09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78C0"/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78C0"/>
    <w:pPr>
      <w:numPr>
        <w:ilvl w:val="1"/>
      </w:numPr>
    </w:pPr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78C0"/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78C0"/>
    <w:rPr>
      <w:b/>
      <w:bCs/>
    </w:rPr>
  </w:style>
  <w:style w:type="character" w:styleId="aa">
    <w:name w:val="Emphasis"/>
    <w:basedOn w:val="a0"/>
    <w:uiPriority w:val="20"/>
    <w:qFormat/>
    <w:rsid w:val="003E78C0"/>
    <w:rPr>
      <w:i/>
      <w:iCs/>
    </w:rPr>
  </w:style>
  <w:style w:type="paragraph" w:styleId="ab">
    <w:name w:val="No Spacing"/>
    <w:uiPriority w:val="1"/>
    <w:qFormat/>
    <w:rsid w:val="003E78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78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8C0"/>
    <w:pPr>
      <w:pBdr>
        <w:bottom w:val="single" w:sz="4" w:space="4" w:color="F09415" w:themeColor="accent1"/>
      </w:pBdr>
      <w:spacing w:before="200" w:after="280"/>
      <w:ind w:left="936" w:right="936"/>
    </w:pPr>
    <w:rPr>
      <w:b/>
      <w:bCs/>
      <w:i/>
      <w:iCs/>
      <w:color w:val="F0941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8C0"/>
    <w:rPr>
      <w:b/>
      <w:bCs/>
      <w:i/>
      <w:iCs/>
      <w:color w:val="F09415" w:themeColor="accent1"/>
    </w:rPr>
  </w:style>
  <w:style w:type="character" w:styleId="ae">
    <w:name w:val="Subtle Emphasis"/>
    <w:basedOn w:val="a0"/>
    <w:uiPriority w:val="19"/>
    <w:qFormat/>
    <w:rsid w:val="003E7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78C0"/>
    <w:rPr>
      <w:b/>
      <w:bCs/>
      <w:i/>
      <w:iCs/>
      <w:color w:val="F09415" w:themeColor="accent1"/>
    </w:rPr>
  </w:style>
  <w:style w:type="character" w:styleId="af0">
    <w:name w:val="Subtle Reference"/>
    <w:basedOn w:val="a0"/>
    <w:uiPriority w:val="31"/>
    <w:qFormat/>
    <w:rsid w:val="003E78C0"/>
    <w:rPr>
      <w:smallCaps/>
      <w:color w:val="C1B56B" w:themeColor="accent2"/>
      <w:u w:val="single"/>
    </w:rPr>
  </w:style>
  <w:style w:type="character" w:styleId="af1">
    <w:name w:val="Intense Reference"/>
    <w:basedOn w:val="a0"/>
    <w:uiPriority w:val="32"/>
    <w:qFormat/>
    <w:rsid w:val="003E78C0"/>
    <w:rPr>
      <w:b/>
      <w:bCs/>
      <w:smallCaps/>
      <w:color w:val="C1B56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8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S-group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Bitiutskaya Valeria, OOO Sokotel</dc:creator>
  <cp:keywords/>
  <dc:description/>
  <cp:lastModifiedBy>Аннушка Попова</cp:lastModifiedBy>
  <cp:revision>8</cp:revision>
  <dcterms:created xsi:type="dcterms:W3CDTF">2018-03-27T10:52:00Z</dcterms:created>
  <dcterms:modified xsi:type="dcterms:W3CDTF">2018-03-30T12:03:00Z</dcterms:modified>
</cp:coreProperties>
</file>