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9" w:rsidRPr="00D1301B" w:rsidRDefault="00AB0CB9" w:rsidP="00AB0CB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  <w:sz w:val="40"/>
          <w:szCs w:val="40"/>
        </w:rPr>
      </w:pPr>
      <w:r w:rsidRPr="00D1301B">
        <w:rPr>
          <w:rFonts w:ascii="Arial Narrow" w:eastAsiaTheme="minorEastAsia" w:hAnsi="Arial Narrow" w:cstheme="minorBidi"/>
          <w:b/>
          <w:bCs/>
          <w:kern w:val="24"/>
          <w:sz w:val="40"/>
          <w:szCs w:val="40"/>
        </w:rPr>
        <w:t>21-23 ноября 2019</w:t>
      </w:r>
    </w:p>
    <w:p w:rsidR="00AB0CB9" w:rsidRPr="00D1301B" w:rsidRDefault="00617F79" w:rsidP="00AB0CB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  <w:sz w:val="36"/>
          <w:szCs w:val="36"/>
        </w:rPr>
      </w:pPr>
      <w:r w:rsidRPr="00D1301B">
        <w:rPr>
          <w:rFonts w:ascii="Arial Narrow" w:eastAsiaTheme="minorEastAsia" w:hAnsi="Arial Narrow" w:cstheme="minorBidi"/>
          <w:b/>
          <w:bCs/>
          <w:kern w:val="24"/>
          <w:sz w:val="36"/>
          <w:szCs w:val="36"/>
        </w:rPr>
        <w:t xml:space="preserve">УСЛОВИЯ УЧАСТИЯ: </w:t>
      </w:r>
      <w:r w:rsidR="005C6B5E" w:rsidRPr="005C6B5E">
        <w:rPr>
          <w:rFonts w:ascii="Arial Narrow" w:eastAsiaTheme="minorHAnsi" w:hAnsi="Arial Narrow" w:cstheme="minorBidi"/>
          <w:b/>
          <w:color w:val="CC0099"/>
          <w:sz w:val="36"/>
          <w:szCs w:val="36"/>
          <w:lang w:eastAsia="en-US"/>
        </w:rPr>
        <w:t>BEAUTY PRO</w:t>
      </w:r>
      <w:r w:rsidR="005C6B5E" w:rsidRPr="005C6B5E">
        <w:rPr>
          <w:rFonts w:ascii="Arial Narrow" w:eastAsiaTheme="minorEastAsia" w:hAnsi="Arial Narrow" w:cstheme="minorBidi"/>
          <w:b/>
          <w:bCs/>
          <w:kern w:val="24"/>
          <w:sz w:val="36"/>
          <w:szCs w:val="36"/>
        </w:rPr>
        <w:t xml:space="preserve"> - </w:t>
      </w:r>
      <w:r w:rsidRPr="00D1301B">
        <w:rPr>
          <w:rFonts w:ascii="Arial Narrow" w:eastAsiaTheme="minorEastAsia" w:hAnsi="Arial Narrow" w:cstheme="minorBidi"/>
          <w:b/>
          <w:bCs/>
          <w:kern w:val="24"/>
          <w:sz w:val="36"/>
          <w:szCs w:val="36"/>
        </w:rPr>
        <w:t>ДЕ</w:t>
      </w:r>
      <w:r w:rsidR="00D1301B" w:rsidRPr="00D1301B">
        <w:rPr>
          <w:rFonts w:ascii="Arial Narrow" w:eastAsiaTheme="minorEastAsia" w:hAnsi="Arial Narrow" w:cstheme="minorBidi"/>
          <w:b/>
          <w:bCs/>
          <w:kern w:val="24"/>
          <w:sz w:val="36"/>
          <w:szCs w:val="36"/>
        </w:rPr>
        <w:t>ЛОВАЯ ПРОГРАММА</w:t>
      </w:r>
    </w:p>
    <w:p w:rsidR="00617F79" w:rsidRPr="00D1301B" w:rsidRDefault="00617F79" w:rsidP="00617F79">
      <w:pPr>
        <w:pStyle w:val="a7"/>
        <w:spacing w:before="173" w:beforeAutospacing="0" w:after="0" w:afterAutospacing="0" w:line="216" w:lineRule="auto"/>
        <w:jc w:val="center"/>
        <w:rPr>
          <w:rFonts w:ascii="Arial Narrow" w:hAnsi="Arial Narrow"/>
        </w:rPr>
      </w:pP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29161F">
        <w:rPr>
          <w:rFonts w:ascii="Arial Narrow" w:hAnsi="Arial Narrow"/>
          <w:b/>
          <w:color w:val="CC0099"/>
          <w:sz w:val="24"/>
          <w:szCs w:val="24"/>
        </w:rPr>
        <w:t>Формат участия</w:t>
      </w:r>
      <w:r w:rsidRPr="0029161F">
        <w:rPr>
          <w:rFonts w:ascii="Arial Narrow" w:hAnsi="Arial Narrow"/>
          <w:color w:val="CC0099"/>
          <w:sz w:val="24"/>
          <w:szCs w:val="24"/>
        </w:rPr>
        <w:t xml:space="preserve"> </w:t>
      </w:r>
      <w:r w:rsidRPr="00D1301B">
        <w:rPr>
          <w:rFonts w:ascii="Arial Narrow" w:hAnsi="Arial Narrow"/>
          <w:sz w:val="24"/>
          <w:szCs w:val="24"/>
        </w:rPr>
        <w:t>в деловой программе Фестиваля красоты Невские Берега представляет собой проведение бизнес-семинаров для руководи</w:t>
      </w:r>
      <w:r w:rsidR="0029161F">
        <w:rPr>
          <w:rFonts w:ascii="Arial Narrow" w:hAnsi="Arial Narrow"/>
          <w:sz w:val="24"/>
          <w:szCs w:val="24"/>
        </w:rPr>
        <w:t xml:space="preserve">телей и всех специалистов </w:t>
      </w:r>
      <w:proofErr w:type="spellStart"/>
      <w:r w:rsidR="0029161F">
        <w:rPr>
          <w:rFonts w:ascii="Arial Narrow" w:hAnsi="Arial Narrow"/>
          <w:sz w:val="24"/>
          <w:szCs w:val="24"/>
        </w:rPr>
        <w:t>бьюти</w:t>
      </w:r>
      <w:proofErr w:type="spellEnd"/>
      <w:r w:rsidR="0029161F">
        <w:rPr>
          <w:rFonts w:ascii="Arial Narrow" w:hAnsi="Arial Narrow"/>
          <w:sz w:val="24"/>
          <w:szCs w:val="24"/>
        </w:rPr>
        <w:t>-</w:t>
      </w:r>
      <w:r w:rsidRPr="00D1301B">
        <w:rPr>
          <w:rFonts w:ascii="Arial Narrow" w:hAnsi="Arial Narrow"/>
          <w:sz w:val="24"/>
          <w:szCs w:val="24"/>
        </w:rPr>
        <w:t xml:space="preserve">индустрии. </w:t>
      </w:r>
    </w:p>
    <w:p w:rsidR="00D1301B" w:rsidRPr="005C6B5E" w:rsidRDefault="00D1301B" w:rsidP="00D1301B">
      <w:pPr>
        <w:spacing w:after="0"/>
        <w:rPr>
          <w:rFonts w:ascii="Arial Narrow" w:hAnsi="Arial Narrow"/>
          <w:b/>
          <w:color w:val="CC0099"/>
          <w:sz w:val="24"/>
          <w:szCs w:val="24"/>
        </w:rPr>
      </w:pPr>
      <w:r w:rsidRPr="0029161F">
        <w:rPr>
          <w:rFonts w:ascii="Arial Narrow" w:hAnsi="Arial Narrow"/>
          <w:b/>
          <w:color w:val="CC0099"/>
          <w:sz w:val="24"/>
          <w:szCs w:val="24"/>
        </w:rPr>
        <w:t xml:space="preserve">Вход для слушателей – </w:t>
      </w:r>
      <w:r w:rsidR="008C63E5">
        <w:rPr>
          <w:rFonts w:ascii="Arial Narrow" w:hAnsi="Arial Narrow"/>
          <w:b/>
          <w:color w:val="CC0099"/>
          <w:sz w:val="24"/>
          <w:szCs w:val="24"/>
        </w:rPr>
        <w:t>бес</w:t>
      </w:r>
      <w:r w:rsidR="005C6B5E">
        <w:rPr>
          <w:rFonts w:ascii="Arial Narrow" w:hAnsi="Arial Narrow"/>
          <w:b/>
          <w:color w:val="CC0099"/>
          <w:sz w:val="24"/>
          <w:szCs w:val="24"/>
        </w:rPr>
        <w:t xml:space="preserve">платный, по предварительной электронной регистрации. 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 xml:space="preserve">Для бронирования времени выступления в зале бизнес-семинаров Партнер должен направить в адрес Оргкомитета заполненную и подписанную </w:t>
      </w:r>
      <w:r w:rsidRPr="00D1301B">
        <w:rPr>
          <w:rFonts w:ascii="Arial Narrow" w:hAnsi="Arial Narrow"/>
          <w:b/>
          <w:sz w:val="24"/>
          <w:szCs w:val="24"/>
        </w:rPr>
        <w:t xml:space="preserve">Заявку </w:t>
      </w:r>
      <w:r w:rsidRPr="00D1301B">
        <w:rPr>
          <w:rFonts w:ascii="Arial Narrow" w:hAnsi="Arial Narrow"/>
          <w:sz w:val="24"/>
          <w:szCs w:val="24"/>
        </w:rPr>
        <w:t>на участие в деловой программе выставки.</w:t>
      </w:r>
    </w:p>
    <w:p w:rsidR="00D1301B" w:rsidRPr="00D1301B" w:rsidRDefault="008C63E5" w:rsidP="00D130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Минимальное время: 30 минут</w:t>
      </w:r>
    </w:p>
    <w:p w:rsidR="00D1301B" w:rsidRPr="00D1301B" w:rsidRDefault="00BC1C0E" w:rsidP="00D130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Максимальное время: 8 часов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</w:p>
    <w:p w:rsidR="00D1301B" w:rsidRPr="00D1301B" w:rsidRDefault="005C6B5E" w:rsidP="00D1301B">
      <w:pPr>
        <w:spacing w:after="0"/>
        <w:rPr>
          <w:rFonts w:ascii="Arial Narrow" w:hAnsi="Arial Narrow"/>
          <w:b/>
          <w:sz w:val="24"/>
          <w:szCs w:val="24"/>
        </w:rPr>
      </w:pPr>
      <w:r w:rsidRPr="005C6B5E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BEAUTY</w:t>
      </w:r>
      <w:r w:rsidRPr="005C6B5E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5C6B5E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PRO</w:t>
      </w:r>
      <w:r w:rsidRPr="005C6B5E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 w:rsidR="00D1301B" w:rsidRPr="0029161F">
        <w:rPr>
          <w:rFonts w:ascii="Arial Narrow" w:hAnsi="Arial Narrow"/>
          <w:b/>
          <w:color w:val="CC0099"/>
          <w:sz w:val="24"/>
          <w:szCs w:val="24"/>
        </w:rPr>
        <w:t>Стоимость участия включает в себя: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1. Предоставление стандартно оборудованного конференц-зала для проведения семинара: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столы в президиуме;</w:t>
      </w:r>
    </w:p>
    <w:p w:rsidR="00D1301B" w:rsidRPr="00D1301B" w:rsidRDefault="00E201C1" w:rsidP="00D130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стулья в количестве до 50 (пя</w:t>
      </w:r>
      <w:r w:rsidR="00D1301B" w:rsidRPr="00D1301B">
        <w:rPr>
          <w:rFonts w:ascii="Arial Narrow" w:hAnsi="Arial Narrow"/>
          <w:sz w:val="24"/>
          <w:szCs w:val="24"/>
        </w:rPr>
        <w:t>тьдесят) штук;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проектор – 1 шт.;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проекционный экран – 1 шт.;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</w:rPr>
        <w:t>флип-чарт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D1301B">
        <w:rPr>
          <w:rFonts w:ascii="Arial Narrow" w:hAnsi="Arial Narrow"/>
          <w:sz w:val="24"/>
          <w:szCs w:val="24"/>
        </w:rPr>
        <w:t>с расходными материалами – 1 шт.;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головной микрофон – 1 шт.;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микшерный пульт – 1 шт.;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- коммутация.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Дополнительное необходимое оборудование, не входящие в вышеуказанный список, предоставляется Партнеру за дополнительную плату по его заявке, направленной не позднее 50 (пятидесяти) рабочих дней до начала Фестиваля красоты «Невские Берега».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2. Кофе-брейки для участников Конференции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3. Размещение информации о Партнере и о Конференции на официальном сайте www.nevberega.ru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4. Осуществление электронной рассылки текстовой рекламной информации о семинаре Партнера по имеющейся у Организатора базе электронных адресов руководителей салонов, студий и центров красоты. Информацию для рассылки Партнер предоставляет к согласованному Сторонами сроку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5. Размещение рекламной информации о Конференции в журнале «Вестник Фестиваля красоты «Невские Берега» и в официальном каталоге Фестиваля.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6. Доставку рекламной печатной продукции Фестиваля (афиши, журнал «Вестник Фестиваля красоты «Невские Берега» и иное) по имеющейся у Исполнителя базе салонов, центров, студий красоты Санкт-Петербурга (всего 3800 (три тысячи восемьсот) адресов). Заказчик может предоставить для развозки дополнительную рекламную печатную информацию (по согласованию с Исполнителем)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lastRenderedPageBreak/>
        <w:t>7. Размещение рекламы Конференции в официальных группах Фестива</w:t>
      </w:r>
      <w:r>
        <w:rPr>
          <w:rFonts w:ascii="Arial Narrow" w:hAnsi="Arial Narrow"/>
          <w:sz w:val="24"/>
          <w:szCs w:val="24"/>
        </w:rPr>
        <w:t xml:space="preserve">ля в социальных сетях: vk.com, </w:t>
      </w:r>
      <w:r>
        <w:rPr>
          <w:rFonts w:ascii="Arial Narrow" w:hAnsi="Arial Narrow"/>
          <w:sz w:val="24"/>
          <w:szCs w:val="24"/>
          <w:lang w:val="en-US"/>
        </w:rPr>
        <w:t>Instagram</w:t>
      </w:r>
      <w:r w:rsidRPr="00D1301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  <w:lang w:val="en-US"/>
        </w:rPr>
        <w:t>com</w:t>
      </w:r>
      <w:r w:rsidRPr="00D1301B">
        <w:rPr>
          <w:rFonts w:ascii="Arial Narrow" w:hAnsi="Arial Narrow"/>
          <w:sz w:val="24"/>
          <w:szCs w:val="24"/>
        </w:rPr>
        <w:t>, facebook.com,</w:t>
      </w:r>
      <w:r>
        <w:rPr>
          <w:rFonts w:ascii="Arial Narrow" w:hAnsi="Arial Narrow"/>
          <w:sz w:val="24"/>
          <w:szCs w:val="24"/>
        </w:rPr>
        <w:t xml:space="preserve"> twitter.com, </w:t>
      </w:r>
      <w:r w:rsidRPr="00D1301B">
        <w:rPr>
          <w:rFonts w:ascii="Arial Narrow" w:hAnsi="Arial Narrow"/>
          <w:sz w:val="24"/>
          <w:szCs w:val="24"/>
        </w:rPr>
        <w:t>odnoklassniki.ru</w:t>
      </w:r>
    </w:p>
    <w:p w:rsidR="00D1301B" w:rsidRPr="00D1301B" w:rsidRDefault="00733681" w:rsidP="00D1301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  <w:r w:rsidR="00D1301B" w:rsidRPr="00D1301B">
        <w:rPr>
          <w:rFonts w:ascii="Arial Narrow" w:hAnsi="Arial Narrow"/>
          <w:sz w:val="24"/>
          <w:szCs w:val="24"/>
        </w:rPr>
        <w:t>. Организацию контроля посетителей и проведения программы.</w:t>
      </w:r>
    </w:p>
    <w:p w:rsidR="00D1301B" w:rsidRPr="00D1301B" w:rsidRDefault="00D1301B" w:rsidP="00D1301B">
      <w:pPr>
        <w:spacing w:after="0"/>
        <w:rPr>
          <w:rFonts w:ascii="Arial Narrow" w:hAnsi="Arial Narrow"/>
          <w:b/>
          <w:sz w:val="24"/>
          <w:szCs w:val="24"/>
        </w:rPr>
      </w:pPr>
    </w:p>
    <w:p w:rsidR="00D1301B" w:rsidRPr="0029161F" w:rsidRDefault="005C6B5E" w:rsidP="00D1301B">
      <w:pPr>
        <w:spacing w:after="240"/>
        <w:rPr>
          <w:rFonts w:ascii="Arial Narrow" w:hAnsi="Arial Narrow"/>
          <w:b/>
          <w:color w:val="CC0099"/>
          <w:sz w:val="24"/>
          <w:szCs w:val="24"/>
        </w:rPr>
      </w:pPr>
      <w:r w:rsidRPr="005C6B5E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BEAUTY</w:t>
      </w:r>
      <w:r w:rsidRPr="005C6B5E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5C6B5E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PRO</w:t>
      </w:r>
      <w:r w:rsidRPr="005C6B5E">
        <w:rPr>
          <w:rFonts w:ascii="Arial Narrow" w:hAnsi="Arial Narrow"/>
          <w:b/>
          <w:color w:val="000000" w:themeColor="text1"/>
          <w:sz w:val="24"/>
          <w:szCs w:val="24"/>
        </w:rPr>
        <w:t xml:space="preserve">. </w:t>
      </w:r>
      <w:r w:rsidR="00D1301B" w:rsidRPr="0029161F">
        <w:rPr>
          <w:rFonts w:ascii="Arial Narrow" w:hAnsi="Arial Narrow"/>
          <w:b/>
          <w:color w:val="CC0099"/>
          <w:sz w:val="24"/>
          <w:szCs w:val="24"/>
        </w:rPr>
        <w:t>Стоимость участия:</w:t>
      </w:r>
    </w:p>
    <w:tbl>
      <w:tblPr>
        <w:tblStyle w:val="ad"/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842"/>
        <w:gridCol w:w="1843"/>
        <w:gridCol w:w="1843"/>
        <w:gridCol w:w="2126"/>
      </w:tblGrid>
      <w:tr w:rsidR="00D1301B" w:rsidRPr="00D1301B" w:rsidTr="00D1301B">
        <w:trPr>
          <w:trHeight w:val="397"/>
        </w:trPr>
        <w:tc>
          <w:tcPr>
            <w:tcW w:w="2407" w:type="dxa"/>
            <w:vMerge w:val="restart"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</w:rPr>
            </w:pPr>
            <w:r w:rsidRPr="00D1301B">
              <w:rPr>
                <w:rFonts w:ascii="Arial Narrow" w:hAnsi="Arial Narrow"/>
              </w:rPr>
              <w:t>ПРОДОЛЖИТЕЛЬНОСТЬ</w:t>
            </w:r>
          </w:p>
        </w:tc>
        <w:tc>
          <w:tcPr>
            <w:tcW w:w="3685" w:type="dxa"/>
            <w:gridSpan w:val="2"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  <w:b/>
              </w:rPr>
            </w:pPr>
            <w:r w:rsidRPr="00D1301B">
              <w:rPr>
                <w:rFonts w:ascii="Arial Narrow" w:hAnsi="Arial Narrow"/>
                <w:b/>
              </w:rPr>
              <w:t>УЧАСТНИКАМ ВЫСТАВКИ</w:t>
            </w:r>
          </w:p>
        </w:tc>
        <w:tc>
          <w:tcPr>
            <w:tcW w:w="3969" w:type="dxa"/>
            <w:gridSpan w:val="2"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  <w:b/>
              </w:rPr>
            </w:pPr>
            <w:r w:rsidRPr="00D1301B">
              <w:rPr>
                <w:rFonts w:ascii="Arial Narrow" w:hAnsi="Arial Narrow"/>
                <w:b/>
              </w:rPr>
              <w:t>ЗАОЧНЫМ УЧАСТНИКАМ</w:t>
            </w:r>
          </w:p>
        </w:tc>
      </w:tr>
      <w:tr w:rsidR="00D1301B" w:rsidRPr="00D1301B" w:rsidTr="00D1301B">
        <w:tc>
          <w:tcPr>
            <w:tcW w:w="2407" w:type="dxa"/>
            <w:vMerge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301B">
              <w:rPr>
                <w:rFonts w:ascii="Arial Narrow" w:hAnsi="Arial Narrow"/>
                <w:b/>
                <w:sz w:val="20"/>
                <w:szCs w:val="20"/>
              </w:rPr>
              <w:t xml:space="preserve">специальный пакет </w:t>
            </w:r>
          </w:p>
          <w:p w:rsidR="00D1301B" w:rsidRPr="00D1301B" w:rsidRDefault="00245216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(до 30.06</w:t>
            </w:r>
            <w:r w:rsidR="00D1301B" w:rsidRPr="00D1301B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1843" w:type="dxa"/>
            <w:vAlign w:val="center"/>
          </w:tcPr>
          <w:p w:rsidR="00D1301B" w:rsidRPr="00D1301B" w:rsidRDefault="00245216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стандартный пакет (до 30.08</w:t>
            </w:r>
            <w:r w:rsidR="00D1301B" w:rsidRPr="00D1301B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1843" w:type="dxa"/>
            <w:vAlign w:val="center"/>
          </w:tcPr>
          <w:p w:rsidR="00D1301B" w:rsidRPr="00D1301B" w:rsidRDefault="00D1301B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301B">
              <w:rPr>
                <w:rFonts w:ascii="Arial Narrow" w:hAnsi="Arial Narrow"/>
                <w:b/>
                <w:sz w:val="20"/>
                <w:szCs w:val="20"/>
              </w:rPr>
              <w:t>специальный пакет</w:t>
            </w:r>
          </w:p>
          <w:p w:rsidR="00D1301B" w:rsidRPr="00D1301B" w:rsidRDefault="00245216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(до 30.06</w:t>
            </w:r>
            <w:r w:rsidR="00D1301B" w:rsidRPr="00D1301B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  <w:tc>
          <w:tcPr>
            <w:tcW w:w="2126" w:type="dxa"/>
            <w:vAlign w:val="center"/>
          </w:tcPr>
          <w:p w:rsidR="00D1301B" w:rsidRPr="00D1301B" w:rsidRDefault="00245216" w:rsidP="004D13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стандартный пакет (до 30.08</w:t>
            </w:r>
            <w:r w:rsidR="00D1301B" w:rsidRPr="00D1301B">
              <w:rPr>
                <w:rFonts w:ascii="Arial Narrow" w:hAnsi="Arial Narrow"/>
                <w:b/>
                <w:sz w:val="20"/>
                <w:szCs w:val="20"/>
              </w:rPr>
              <w:t>.2019)</w:t>
            </w:r>
          </w:p>
        </w:tc>
      </w:tr>
      <w:tr w:rsidR="00D1301B" w:rsidRPr="00D1301B" w:rsidTr="00D1301B">
        <w:tc>
          <w:tcPr>
            <w:tcW w:w="2407" w:type="dxa"/>
            <w:vAlign w:val="center"/>
          </w:tcPr>
          <w:p w:rsidR="00D1301B" w:rsidRPr="00D1301B" w:rsidRDefault="00245216" w:rsidP="004D13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 минут</w:t>
            </w:r>
          </w:p>
        </w:tc>
        <w:tc>
          <w:tcPr>
            <w:tcW w:w="1842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D1301B" w:rsidRPr="00D1301B" w:rsidRDefault="00D1301B" w:rsidP="004D13D2">
            <w:pPr>
              <w:rPr>
                <w:rFonts w:ascii="Arial Narrow" w:hAnsi="Arial Narrow"/>
                <w:sz w:val="20"/>
                <w:szCs w:val="20"/>
              </w:rPr>
            </w:pPr>
            <w:r w:rsidRPr="00D1301B">
              <w:rPr>
                <w:rFonts w:ascii="Arial Narrow" w:hAnsi="Arial Narrow"/>
                <w:sz w:val="20"/>
                <w:szCs w:val="20"/>
              </w:rPr>
              <w:t>25</w:t>
            </w:r>
            <w:r w:rsidR="002452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2126" w:type="dxa"/>
          </w:tcPr>
          <w:p w:rsidR="00D1301B" w:rsidRPr="00D1301B" w:rsidRDefault="00D1301B" w:rsidP="004D13D2">
            <w:pPr>
              <w:rPr>
                <w:rFonts w:ascii="Arial Narrow" w:hAnsi="Arial Narrow"/>
                <w:sz w:val="20"/>
                <w:szCs w:val="20"/>
              </w:rPr>
            </w:pPr>
            <w:r w:rsidRPr="00D1301B">
              <w:rPr>
                <w:rFonts w:ascii="Arial Narrow" w:hAnsi="Arial Narrow"/>
                <w:sz w:val="20"/>
                <w:szCs w:val="20"/>
              </w:rPr>
              <w:t>30</w:t>
            </w:r>
            <w:r w:rsidR="002452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</w:tr>
      <w:tr w:rsidR="00D1301B" w:rsidRPr="00D1301B" w:rsidTr="00D1301B">
        <w:tc>
          <w:tcPr>
            <w:tcW w:w="2407" w:type="dxa"/>
            <w:vAlign w:val="center"/>
          </w:tcPr>
          <w:p w:rsidR="00D1301B" w:rsidRPr="00D1301B" w:rsidRDefault="00245216" w:rsidP="004D13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час</w:t>
            </w:r>
          </w:p>
        </w:tc>
        <w:tc>
          <w:tcPr>
            <w:tcW w:w="1842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1843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  <w:tc>
          <w:tcPr>
            <w:tcW w:w="2126" w:type="dxa"/>
          </w:tcPr>
          <w:p w:rsidR="00D1301B" w:rsidRPr="00D1301B" w:rsidRDefault="00245216" w:rsidP="004D13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301B" w:rsidRPr="00D1301B">
              <w:rPr>
                <w:rFonts w:ascii="Arial Narrow" w:hAnsi="Arial Narrow"/>
                <w:sz w:val="20"/>
                <w:szCs w:val="20"/>
              </w:rPr>
              <w:t>000 рублей</w:t>
            </w:r>
          </w:p>
        </w:tc>
      </w:tr>
      <w:tr w:rsidR="00245216" w:rsidRPr="00D1301B" w:rsidTr="00893A6D">
        <w:tc>
          <w:tcPr>
            <w:tcW w:w="2407" w:type="dxa"/>
            <w:vAlign w:val="center"/>
          </w:tcPr>
          <w:p w:rsidR="00245216" w:rsidRPr="00D1301B" w:rsidRDefault="00245216" w:rsidP="004D13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 часов</w:t>
            </w:r>
          </w:p>
        </w:tc>
        <w:tc>
          <w:tcPr>
            <w:tcW w:w="7654" w:type="dxa"/>
            <w:gridSpan w:val="4"/>
          </w:tcPr>
          <w:p w:rsidR="00245216" w:rsidRPr="00D1301B" w:rsidRDefault="00245216" w:rsidP="002452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Рассчитывается индивидуально в соответствии с заявкой</w:t>
            </w:r>
          </w:p>
        </w:tc>
      </w:tr>
    </w:tbl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Все цены указаны без учета НДС. Оплата стоимости участия производится на основании выставленного Оргкомитетом счета.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Дополнительное оборудование оплачивается отдельно до 01.10.2019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При оплате после 1 октября 2019 года – стоимость увеличивается на 10%.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Заочное участие (без проведения семинара, вложение рекламы в пакет участника) составляет: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15 000 рублей при оплате до 1 августа 2019 года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20 000 рублей при оплате после 1 августа 2019 года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и включает в себя:</w:t>
      </w:r>
    </w:p>
    <w:p w:rsidR="00D1301B" w:rsidRPr="00D1301B" w:rsidRDefault="00D1301B" w:rsidP="00D1301B">
      <w:pPr>
        <w:pStyle w:val="a8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1301B">
        <w:rPr>
          <w:rFonts w:ascii="Arial Narrow" w:hAnsi="Arial Narrow"/>
        </w:rPr>
        <w:t>размещение информации Участника в Официальном каталоге выставки и на сайте,</w:t>
      </w:r>
    </w:p>
    <w:p w:rsidR="00D1301B" w:rsidRPr="00D1301B" w:rsidRDefault="00D1301B" w:rsidP="00D1301B">
      <w:pPr>
        <w:pStyle w:val="a8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1301B">
        <w:rPr>
          <w:rFonts w:ascii="Arial Narrow" w:hAnsi="Arial Narrow"/>
        </w:rPr>
        <w:t>предоставление экземпляра каталога,</w:t>
      </w:r>
    </w:p>
    <w:p w:rsidR="00D1301B" w:rsidRPr="00D1301B" w:rsidRDefault="00D1301B" w:rsidP="00D1301B">
      <w:pPr>
        <w:pStyle w:val="a8"/>
        <w:numPr>
          <w:ilvl w:val="0"/>
          <w:numId w:val="11"/>
        </w:numPr>
        <w:spacing w:line="276" w:lineRule="auto"/>
        <w:rPr>
          <w:rFonts w:ascii="Arial Narrow" w:hAnsi="Arial Narrow"/>
        </w:rPr>
      </w:pPr>
      <w:r w:rsidRPr="00D1301B">
        <w:rPr>
          <w:rFonts w:ascii="Arial Narrow" w:hAnsi="Arial Narrow"/>
        </w:rPr>
        <w:t>вложение печатной информации в пакет участника деловой программы.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Все внесенные платежи в соответствии с настоящими Условиями участия в выставке являются задатком в понимании статей 380 и 381 ГК РФ и при расторжении Договора-Заявки по инициативе Организации не возвращаются.</w:t>
      </w:r>
    </w:p>
    <w:p w:rsidR="00D1301B" w:rsidRPr="00D1301B" w:rsidRDefault="00D1301B" w:rsidP="00D1301B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Партнер обязуется письменно уведомить Организаторов в случае сокращения времени семинара или отказа от участия в деловой программе.</w:t>
      </w:r>
    </w:p>
    <w:p w:rsidR="00617F79" w:rsidRPr="00D1301B" w:rsidRDefault="00D1301B" w:rsidP="00F16D7F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sz w:val="24"/>
          <w:szCs w:val="24"/>
        </w:rPr>
        <w:t>За дополнительными сервисными услугами (проживание в гостинице, транспорт, культурная программа) обращайтесь по телефону: +7 (812) 305-37-67</w:t>
      </w:r>
    </w:p>
    <w:p w:rsidR="00617F79" w:rsidRPr="00D1301B" w:rsidRDefault="00227F26" w:rsidP="00617F79">
      <w:pPr>
        <w:spacing w:after="0"/>
        <w:rPr>
          <w:rFonts w:ascii="Arial Narrow" w:hAnsi="Arial Narrow"/>
          <w:sz w:val="24"/>
          <w:szCs w:val="24"/>
        </w:rPr>
      </w:pPr>
      <w:r w:rsidRPr="00D1301B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74046" wp14:editId="51599C96">
                <wp:simplePos x="0" y="0"/>
                <wp:positionH relativeFrom="column">
                  <wp:posOffset>-7620</wp:posOffset>
                </wp:positionH>
                <wp:positionV relativeFrom="paragraph">
                  <wp:posOffset>349885</wp:posOffset>
                </wp:positionV>
                <wp:extent cx="301625" cy="259715"/>
                <wp:effectExtent l="1905" t="0" r="5080" b="508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625" cy="259715"/>
                        </a:xfrm>
                        <a:prstGeom prst="triangle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367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26" type="#_x0000_t5" style="position:absolute;margin-left:-.6pt;margin-top:27.55pt;width:23.75pt;height:20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" fillcolor="#c09" stroked="f" strokeweight="1pt"/>
            </w:pict>
          </mc:Fallback>
        </mc:AlternateContent>
      </w:r>
      <w:r w:rsidR="00D82E51" w:rsidRPr="00D1301B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69066" wp14:editId="4B6E6183">
                <wp:simplePos x="0" y="0"/>
                <wp:positionH relativeFrom="column">
                  <wp:posOffset>510540</wp:posOffset>
                </wp:positionH>
                <wp:positionV relativeFrom="paragraph">
                  <wp:posOffset>332740</wp:posOffset>
                </wp:positionV>
                <wp:extent cx="3307080" cy="8610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61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9"/>
                              <w:gridCol w:w="2461"/>
                            </w:tblGrid>
                            <w:tr w:rsidR="00583F11" w:rsidTr="00583F11">
                              <w:tc>
                                <w:tcPr>
                                  <w:tcW w:w="2459" w:type="dxa"/>
                                </w:tcPr>
                                <w:p w:rsidR="00583F11" w:rsidRDefault="00583F11" w:rsidP="00F16D7F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F16D7F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</w:rPr>
                                    <w:t>Контактное лицо: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583F11" w:rsidRPr="00F16D7F" w:rsidRDefault="00583F11" w:rsidP="00583F1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24"/>
                                    </w:rPr>
                                    <w:t>Татьяна Шевцова</w:t>
                                  </w:r>
                                </w:p>
                                <w:p w:rsidR="00583F11" w:rsidRDefault="00583F11" w:rsidP="00583F11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+7 (812) 305-37-67</w:t>
                                  </w:r>
                                </w:p>
                                <w:p w:rsidR="00583F11" w:rsidRPr="00705D27" w:rsidRDefault="00583F11" w:rsidP="00583F11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+7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) 946-58-</w:t>
                                  </w:r>
                                  <w:r w:rsidRPr="00705D27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  <w:p w:rsidR="00583F11" w:rsidRPr="00583F11" w:rsidRDefault="005C6B5E" w:rsidP="00583F1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/>
                                      <w:lang w:val="en-US"/>
                                    </w:rPr>
                                    <w:t>pro</w:t>
                                  </w:r>
                                  <w:r w:rsidR="00583F11" w:rsidRPr="00705D27">
                                    <w:rPr>
                                      <w:rFonts w:ascii="Arial Narrow" w:hAnsi="Arial Narrow"/>
                                    </w:rPr>
                                    <w:t>@nevberega.ru</w:t>
                                  </w:r>
                                </w:p>
                              </w:tc>
                            </w:tr>
                          </w:tbl>
                          <w:p w:rsidR="00583F11" w:rsidRDefault="00583F11" w:rsidP="00583F1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0.2pt;margin-top:26.2pt;width:260.4pt;height:6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9"/>
                        <w:gridCol w:w="2461"/>
                      </w:tblGrid>
                      <w:tr w:rsidR="00583F11" w:rsidTr="00583F11">
                        <w:tc>
                          <w:tcPr>
                            <w:tcW w:w="2459" w:type="dxa"/>
                          </w:tcPr>
                          <w:p w:rsidR="00583F11" w:rsidRDefault="00583F11" w:rsidP="00F16D7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16D7F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Контактное лицо: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583F11" w:rsidRPr="00F16D7F" w:rsidRDefault="00583F11" w:rsidP="00583F11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</w:rPr>
                              <w:t>Татьяна Шевцова</w:t>
                            </w:r>
                          </w:p>
                          <w:p w:rsidR="00583F11" w:rsidRDefault="00583F11" w:rsidP="00583F1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+7 (812) 305-37-67</w:t>
                            </w:r>
                          </w:p>
                          <w:p w:rsidR="00583F11" w:rsidRPr="00705D27" w:rsidRDefault="00583F11" w:rsidP="00583F1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+7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921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 946-58-</w:t>
                            </w:r>
                            <w:r w:rsidRPr="00705D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583F11" w:rsidRPr="00583F11" w:rsidRDefault="005C6B5E" w:rsidP="00583F11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pro</w:t>
                            </w:r>
                            <w:r w:rsidR="00583F11" w:rsidRPr="00705D27">
                              <w:rPr>
                                <w:rFonts w:ascii="Arial Narrow" w:hAnsi="Arial Narrow"/>
                              </w:rPr>
                              <w:t>@nevberega.ru</w:t>
                            </w:r>
                          </w:p>
                        </w:tc>
                      </w:tr>
                    </w:tbl>
                    <w:p w:rsidR="00583F11" w:rsidRDefault="00583F11" w:rsidP="00583F11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F16D7F" w:rsidRPr="00D1301B" w:rsidTr="00F16D7F">
        <w:tc>
          <w:tcPr>
            <w:tcW w:w="2410" w:type="dxa"/>
          </w:tcPr>
          <w:p w:rsidR="00F16D7F" w:rsidRPr="00D1301B" w:rsidRDefault="00F16D7F" w:rsidP="00AB0CB9">
            <w:pPr>
              <w:tabs>
                <w:tab w:val="left" w:pos="89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D7F" w:rsidRPr="00D1301B" w:rsidRDefault="00F16D7F" w:rsidP="00F16D7F">
            <w:pPr>
              <w:tabs>
                <w:tab w:val="left" w:pos="897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0CB9" w:rsidRPr="00D1301B" w:rsidRDefault="00AB0CB9" w:rsidP="00D1301B">
      <w:pPr>
        <w:tabs>
          <w:tab w:val="left" w:pos="8972"/>
        </w:tabs>
        <w:rPr>
          <w:rFonts w:ascii="Arial Narrow" w:hAnsi="Arial Narrow"/>
          <w:sz w:val="24"/>
          <w:szCs w:val="24"/>
        </w:rPr>
      </w:pPr>
    </w:p>
    <w:sectPr w:rsidR="00AB0CB9" w:rsidRPr="00D1301B" w:rsidSect="00D82E51">
      <w:headerReference w:type="default" r:id="rId8"/>
      <w:footerReference w:type="even" r:id="rId9"/>
      <w:footerReference w:type="default" r:id="rId10"/>
      <w:pgSz w:w="11906" w:h="16838"/>
      <w:pgMar w:top="1276" w:right="849" w:bottom="1134" w:left="1134" w:header="284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4" w:rsidRDefault="005A10C4" w:rsidP="00AB0CB9">
      <w:pPr>
        <w:spacing w:after="0" w:line="240" w:lineRule="auto"/>
      </w:pPr>
      <w:r>
        <w:separator/>
      </w:r>
    </w:p>
  </w:endnote>
  <w:endnote w:type="continuationSeparator" w:id="0">
    <w:p w:rsidR="005A10C4" w:rsidRDefault="005A10C4" w:rsidP="00A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F5" w:rsidRDefault="00D82E51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-925830</wp:posOffset>
          </wp:positionH>
          <wp:positionV relativeFrom="page">
            <wp:posOffset>8986520</wp:posOffset>
          </wp:positionV>
          <wp:extent cx="7919720" cy="2011680"/>
          <wp:effectExtent l="0" t="0" r="5080" b="7620"/>
          <wp:wrapSquare wrapText="bothSides"/>
          <wp:docPr id="393" name="Рисунок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0F1" w:rsidRDefault="003D5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4A" w:rsidRDefault="003D50F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8831580</wp:posOffset>
          </wp:positionV>
          <wp:extent cx="7537450" cy="1913890"/>
          <wp:effectExtent l="0" t="0" r="6350" b="0"/>
          <wp:wrapNone/>
          <wp:docPr id="394" name="Рисунок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4" w:rsidRDefault="005A10C4" w:rsidP="00AB0CB9">
      <w:pPr>
        <w:spacing w:after="0" w:line="240" w:lineRule="auto"/>
      </w:pPr>
      <w:r>
        <w:separator/>
      </w:r>
    </w:p>
  </w:footnote>
  <w:footnote w:type="continuationSeparator" w:id="0">
    <w:p w:rsidR="005A10C4" w:rsidRDefault="005A10C4" w:rsidP="00A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B9" w:rsidRDefault="00716D4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-707536</wp:posOffset>
          </wp:positionH>
          <wp:positionV relativeFrom="paragraph">
            <wp:posOffset>-179461</wp:posOffset>
          </wp:positionV>
          <wp:extent cx="7537450" cy="1861820"/>
          <wp:effectExtent l="0" t="0" r="6350" b="5080"/>
          <wp:wrapSquare wrapText="bothSides"/>
          <wp:docPr id="392" name="Рисунок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шапк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8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-1399833</wp:posOffset>
              </wp:positionH>
              <wp:positionV relativeFrom="paragraph">
                <wp:posOffset>1807552</wp:posOffset>
              </wp:positionV>
              <wp:extent cx="8311515" cy="0"/>
              <wp:effectExtent l="0" t="0" r="3238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15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95A6B5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pt,142.35pt" to="544.2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DD"/>
    <w:multiLevelType w:val="hybridMultilevel"/>
    <w:tmpl w:val="0478E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180"/>
    <w:multiLevelType w:val="hybridMultilevel"/>
    <w:tmpl w:val="35CC2B5A"/>
    <w:lvl w:ilvl="0" w:tplc="74F67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1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00951"/>
    <w:multiLevelType w:val="hybridMultilevel"/>
    <w:tmpl w:val="4EAEE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1FE5"/>
    <w:multiLevelType w:val="hybridMultilevel"/>
    <w:tmpl w:val="A1D8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64D"/>
    <w:multiLevelType w:val="hybridMultilevel"/>
    <w:tmpl w:val="DC72BE92"/>
    <w:lvl w:ilvl="0" w:tplc="85E8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E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D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1C6"/>
    <w:multiLevelType w:val="hybridMultilevel"/>
    <w:tmpl w:val="F56CEEF0"/>
    <w:lvl w:ilvl="0" w:tplc="0120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423CA5"/>
    <w:multiLevelType w:val="hybridMultilevel"/>
    <w:tmpl w:val="A0CC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F046B"/>
    <w:multiLevelType w:val="hybridMultilevel"/>
    <w:tmpl w:val="475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2040"/>
    <w:multiLevelType w:val="hybridMultilevel"/>
    <w:tmpl w:val="F97C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72F4"/>
    <w:multiLevelType w:val="hybridMultilevel"/>
    <w:tmpl w:val="96468BA2"/>
    <w:lvl w:ilvl="0" w:tplc="706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1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5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1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D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7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A1FE9"/>
    <w:multiLevelType w:val="hybridMultilevel"/>
    <w:tmpl w:val="CECE63A4"/>
    <w:lvl w:ilvl="0" w:tplc="281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B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3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8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8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9"/>
    <w:rsid w:val="00096F45"/>
    <w:rsid w:val="001B66D7"/>
    <w:rsid w:val="00227D8A"/>
    <w:rsid w:val="00227F26"/>
    <w:rsid w:val="00245216"/>
    <w:rsid w:val="0026561D"/>
    <w:rsid w:val="0029161F"/>
    <w:rsid w:val="003D50F1"/>
    <w:rsid w:val="00414244"/>
    <w:rsid w:val="004276EB"/>
    <w:rsid w:val="00583F11"/>
    <w:rsid w:val="005A10C4"/>
    <w:rsid w:val="005C6B5E"/>
    <w:rsid w:val="00617F79"/>
    <w:rsid w:val="006B301E"/>
    <w:rsid w:val="00705D27"/>
    <w:rsid w:val="00716D4A"/>
    <w:rsid w:val="00733681"/>
    <w:rsid w:val="007867B2"/>
    <w:rsid w:val="008C63E5"/>
    <w:rsid w:val="00A027C3"/>
    <w:rsid w:val="00AB0CB9"/>
    <w:rsid w:val="00BA5390"/>
    <w:rsid w:val="00BC1C0E"/>
    <w:rsid w:val="00C20C6F"/>
    <w:rsid w:val="00C44353"/>
    <w:rsid w:val="00C63117"/>
    <w:rsid w:val="00D1301B"/>
    <w:rsid w:val="00D307C3"/>
    <w:rsid w:val="00D82305"/>
    <w:rsid w:val="00D82E51"/>
    <w:rsid w:val="00E201C1"/>
    <w:rsid w:val="00E673C7"/>
    <w:rsid w:val="00E940F5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B66D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D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1B6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B6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01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17F79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d"/>
    <w:uiPriority w:val="59"/>
    <w:rsid w:val="00D13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B66D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D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semiHidden/>
    <w:rsid w:val="001B6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B6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01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6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17F79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d"/>
    <w:uiPriority w:val="59"/>
    <w:rsid w:val="00D130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62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1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2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74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6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8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05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32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3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7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4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9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63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8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5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Попова</dc:creator>
  <cp:keywords/>
  <dc:description/>
  <cp:lastModifiedBy>Татьяна</cp:lastModifiedBy>
  <cp:revision>9</cp:revision>
  <cp:lastPrinted>2019-04-09T08:42:00Z</cp:lastPrinted>
  <dcterms:created xsi:type="dcterms:W3CDTF">2019-04-10T14:49:00Z</dcterms:created>
  <dcterms:modified xsi:type="dcterms:W3CDTF">2019-06-07T13:41:00Z</dcterms:modified>
</cp:coreProperties>
</file>